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DF1ECC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38.03.05 БИЗНЕС-ИНФОРМАТИКА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ИТ-менеджмент в бизнесе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DF1ECC" w:rsidRDefault="00DF1ECC" w:rsidP="00DF1ECC">
      <w:pPr>
        <w:spacing w:after="0" w:line="3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DF1ECC" w:rsidRPr="00DD5806" w:rsidRDefault="00DF1ECC" w:rsidP="00DD5806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 УК-10 (</w:t>
      </w:r>
      <w:proofErr w:type="gramStart"/>
      <w:r w:rsidRPr="00DD5806">
        <w:rPr>
          <w:rFonts w:ascii="Times New Roman" w:hAnsi="Times New Roman" w:cs="Times New Roman"/>
          <w:sz w:val="28"/>
          <w:szCs w:val="28"/>
        </w:rPr>
        <w:t>способности  осуществлять</w:t>
      </w:r>
      <w:proofErr w:type="gramEnd"/>
      <w:r w:rsidRPr="00DD5806">
        <w:rPr>
          <w:rFonts w:ascii="Times New Roman" w:hAnsi="Times New Roman" w:cs="Times New Roman"/>
          <w:sz w:val="28"/>
          <w:szCs w:val="28"/>
        </w:rPr>
        <w:t xml:space="preserve"> поиск,  критически  анализировать,  обобщать  и систематизировать  информацию,  использовать системный  подход  для решения поставленных задач); </w:t>
      </w:r>
      <w:r w:rsidRPr="00DD5806">
        <w:rPr>
          <w:rStyle w:val="FontStyle77"/>
          <w:sz w:val="28"/>
          <w:szCs w:val="28"/>
        </w:rPr>
        <w:t>УК-11 (</w:t>
      </w:r>
      <w:r w:rsidRPr="00DD5806">
        <w:rPr>
          <w:rStyle w:val="FontStyle121"/>
          <w:sz w:val="28"/>
          <w:szCs w:val="28"/>
        </w:rPr>
        <w:t>способности к постановке целей и задач исследования, выбору оптимальных путей и методов их достижения)</w:t>
      </w:r>
      <w:r w:rsidRPr="00DD5806">
        <w:rPr>
          <w:rFonts w:ascii="Times New Roman" w:hAnsi="Times New Roman" w:cs="Times New Roman"/>
          <w:sz w:val="28"/>
          <w:szCs w:val="28"/>
        </w:rPr>
        <w:t xml:space="preserve"> на основе формируемой системы знаний, умений, навыков в области математики.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DF1ECC" w:rsidRPr="00DD5806" w:rsidRDefault="00DD5806" w:rsidP="00DD5806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умений, позволяющей </w:t>
      </w:r>
      <w:r w:rsidR="00DF1ECC" w:rsidRPr="00DD5806">
        <w:rPr>
          <w:rStyle w:val="fontstyle01"/>
          <w:rFonts w:ascii="Times New Roman" w:hAnsi="Times New Roman" w:cs="Times New Roman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="00DF1ECC" w:rsidRPr="00DD5806">
        <w:rPr>
          <w:rFonts w:ascii="Times New Roman" w:hAnsi="Times New Roman" w:cs="Times New Roman"/>
          <w:sz w:val="28"/>
          <w:szCs w:val="28"/>
        </w:rPr>
        <w:t>сформировать у обучающихся навыки ряда широко используемых в экономике математических технологий.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Pr="00DD5806">
        <w:rPr>
          <w:rFonts w:ascii="Times New Roman" w:hAnsi="Times New Roman" w:cs="Times New Roman"/>
          <w:sz w:val="28"/>
          <w:szCs w:val="28"/>
        </w:rPr>
        <w:t xml:space="preserve">обеспечить изучение основных понятий и методов высшей математики;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Pr="00DD5806">
        <w:rPr>
          <w:rFonts w:ascii="Times New Roman" w:hAnsi="Times New Roman" w:cs="Times New Roman"/>
          <w:sz w:val="28"/>
          <w:szCs w:val="28"/>
        </w:rPr>
        <w:t xml:space="preserve">сформировать навыки и умения решать типовые задачи и работать со специальной литературой;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Pr="00DD5806">
        <w:rPr>
          <w:rFonts w:ascii="Times New Roman" w:hAnsi="Times New Roman" w:cs="Times New Roman"/>
          <w:sz w:val="28"/>
          <w:szCs w:val="28"/>
        </w:rPr>
        <w:t>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Pr="00DD5806">
        <w:rPr>
          <w:rFonts w:ascii="Times New Roman" w:hAnsi="Times New Roman" w:cs="Times New Roman"/>
          <w:sz w:val="28"/>
          <w:szCs w:val="28"/>
        </w:rPr>
        <w:t>сформировать у обучающихся навыки ряда широко используемых в экономике математических технологий.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DD5806" w:rsidRPr="00DD5806" w:rsidRDefault="00DD5806" w:rsidP="00DD5806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 w:rsidRPr="00DD5806">
        <w:rPr>
          <w:rStyle w:val="FontStyle121"/>
          <w:sz w:val="28"/>
          <w:szCs w:val="28"/>
        </w:rPr>
        <w:lastRenderedPageBreak/>
        <w:t xml:space="preserve">Дисциплина «Математика» является дисциплиной Модуля математики и информатики направления подготовки </w:t>
      </w:r>
      <w:r w:rsidRPr="00DD5806">
        <w:rPr>
          <w:rFonts w:eastAsia="Courier New"/>
          <w:sz w:val="28"/>
          <w:szCs w:val="28"/>
        </w:rPr>
        <w:t>38.03.05 «Бизнес-информатика»</w:t>
      </w:r>
      <w:r w:rsidRPr="00DD5806">
        <w:rPr>
          <w:rStyle w:val="FontStyle121"/>
          <w:sz w:val="28"/>
          <w:szCs w:val="28"/>
        </w:rPr>
        <w:t>.</w:t>
      </w:r>
      <w:r w:rsidRPr="00DD5806">
        <w:rPr>
          <w:rStyle w:val="FontStyle121"/>
          <w:sz w:val="28"/>
          <w:szCs w:val="28"/>
        </w:rPr>
        <w:t xml:space="preserve"> Общая трудоёмкость 10 </w:t>
      </w:r>
      <w:proofErr w:type="spellStart"/>
      <w:r w:rsidRPr="00DD5806">
        <w:rPr>
          <w:rStyle w:val="FontStyle121"/>
          <w:sz w:val="28"/>
          <w:szCs w:val="28"/>
        </w:rPr>
        <w:t>з.е</w:t>
      </w:r>
      <w:proofErr w:type="spellEnd"/>
      <w:r w:rsidRPr="00DD5806">
        <w:rPr>
          <w:rStyle w:val="FontStyle121"/>
          <w:sz w:val="28"/>
          <w:szCs w:val="28"/>
        </w:rPr>
        <w:t>., 360 часов.</w:t>
      </w:r>
    </w:p>
    <w:p w:rsidR="00DF1ECC" w:rsidRPr="00DD5806" w:rsidRDefault="00DF1ECC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D5806" w:rsidRPr="002B316A" w:rsidRDefault="00DD5806" w:rsidP="00DD5806">
      <w:pPr>
        <w:spacing w:after="0" w:line="360" w:lineRule="auto"/>
        <w:rPr>
          <w:rStyle w:val="FontStyle122"/>
          <w:b w:val="0"/>
          <w:sz w:val="28"/>
          <w:szCs w:val="28"/>
        </w:rPr>
      </w:pPr>
      <w:r w:rsidRPr="002B316A">
        <w:rPr>
          <w:rStyle w:val="FontStyle122"/>
          <w:b w:val="0"/>
          <w:sz w:val="28"/>
          <w:szCs w:val="28"/>
        </w:rPr>
        <w:t>Раздел 1. Дискретная математика</w:t>
      </w:r>
    </w:p>
    <w:p w:rsidR="00DD5806" w:rsidRPr="002B316A" w:rsidRDefault="00DD5806" w:rsidP="00DD5806">
      <w:pPr>
        <w:spacing w:after="0" w:line="360" w:lineRule="auto"/>
        <w:rPr>
          <w:rStyle w:val="FontStyle101"/>
          <w:b w:val="0"/>
          <w:sz w:val="28"/>
          <w:szCs w:val="28"/>
        </w:rPr>
      </w:pPr>
      <w:r w:rsidRPr="002B316A">
        <w:rPr>
          <w:rStyle w:val="FontStyle101"/>
          <w:b w:val="0"/>
          <w:sz w:val="28"/>
          <w:szCs w:val="28"/>
        </w:rPr>
        <w:t>Раздел 2. Линейная алгебра</w:t>
      </w:r>
      <w:bookmarkStart w:id="0" w:name="_GoBack"/>
      <w:bookmarkEnd w:id="0"/>
    </w:p>
    <w:p w:rsidR="00DD5806" w:rsidRPr="002B316A" w:rsidRDefault="00DD5806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16A">
        <w:rPr>
          <w:rStyle w:val="FontStyle122"/>
          <w:b w:val="0"/>
          <w:sz w:val="28"/>
          <w:szCs w:val="28"/>
        </w:rPr>
        <w:t xml:space="preserve">Раздел </w:t>
      </w:r>
      <w:r w:rsidRPr="002B316A">
        <w:rPr>
          <w:rStyle w:val="FontStyle122"/>
          <w:b w:val="0"/>
          <w:sz w:val="28"/>
          <w:szCs w:val="28"/>
        </w:rPr>
        <w:t>3</w:t>
      </w:r>
      <w:r w:rsidRPr="002B316A">
        <w:rPr>
          <w:rStyle w:val="FontStyle122"/>
          <w:b w:val="0"/>
          <w:sz w:val="28"/>
          <w:szCs w:val="28"/>
        </w:rPr>
        <w:t>. Математический анализ</w:t>
      </w:r>
    </w:p>
    <w:sectPr w:rsidR="00DD5806" w:rsidRPr="002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4AF"/>
    <w:multiLevelType w:val="hybridMultilevel"/>
    <w:tmpl w:val="107A691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5"/>
    <w:rsid w:val="002B316A"/>
    <w:rsid w:val="004A6E88"/>
    <w:rsid w:val="00A90CD5"/>
    <w:rsid w:val="00DD5806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1CC"/>
  <w15:chartTrackingRefBased/>
  <w15:docId w15:val="{61F585D8-D47C-40C5-A371-2BBE2E3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E5958-F04E-4B35-B0A7-E7FA7508B7B7}"/>
</file>

<file path=customXml/itemProps2.xml><?xml version="1.0" encoding="utf-8"?>
<ds:datastoreItem xmlns:ds="http://schemas.openxmlformats.org/officeDocument/2006/customXml" ds:itemID="{8273F4F2-D6D4-4C4F-9AA2-65E64765830C}"/>
</file>

<file path=customXml/itemProps3.xml><?xml version="1.0" encoding="utf-8"?>
<ds:datastoreItem xmlns:ds="http://schemas.openxmlformats.org/officeDocument/2006/customXml" ds:itemID="{39136822-CA3C-4082-A32C-225E098B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1515</Characters>
  <Application>Microsoft Office Word</Application>
  <DocSecurity>0</DocSecurity>
  <Lines>12</Lines>
  <Paragraphs>3</Paragraphs>
  <ScaleCrop>false</ScaleCrop>
  <Company>diakov.net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2021-01-12T12:39:00Z</dcterms:created>
  <dcterms:modified xsi:type="dcterms:W3CDTF">2021-01-12T13:09:00Z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